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73B" w:rsidRPr="00344B26" w:rsidRDefault="0084673B" w:rsidP="0084673B">
      <w:pPr>
        <w:shd w:val="clear" w:color="auto" w:fill="FFFFFF"/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44B2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Горизонтальная </w:t>
      </w:r>
      <w:proofErr w:type="spellStart"/>
      <w:r w:rsidRPr="00344B2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лентообмоточная</w:t>
      </w:r>
      <w:proofErr w:type="spellEnd"/>
      <w:r w:rsidRPr="00344B2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машина</w:t>
      </w:r>
    </w:p>
    <w:p w:rsidR="0084673B" w:rsidRPr="00344B26" w:rsidRDefault="0084673B" w:rsidP="0084673B">
      <w:p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4B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84673B" w:rsidRPr="00344B26" w:rsidRDefault="0084673B" w:rsidP="0084673B">
      <w:p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4B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Горизонтальная </w:t>
      </w:r>
      <w:proofErr w:type="spellStart"/>
      <w:r w:rsidRPr="00344B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лентообмоточная</w:t>
      </w:r>
      <w:proofErr w:type="spellEnd"/>
      <w:r w:rsidRPr="00344B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машина ГЛОМ предназначена для обмотки как моно, так и многопроволочных жил лентами диаметром 0.5-25 мм.</w:t>
      </w:r>
    </w:p>
    <w:p w:rsidR="0084673B" w:rsidRPr="00344B26" w:rsidRDefault="0084673B" w:rsidP="0084673B">
      <w:pPr>
        <w:shd w:val="clear" w:color="auto" w:fill="FFFFFF"/>
        <w:spacing w:before="60" w:after="6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344B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Ленты применяются для обмотки жилы, провода, кабеля изоляционными материалами (</w:t>
      </w:r>
      <w:proofErr w:type="spellStart"/>
      <w:r w:rsidRPr="00344B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слюдосодержащий</w:t>
      </w:r>
      <w:proofErr w:type="spellEnd"/>
      <w:r w:rsidRPr="00344B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лентой, </w:t>
      </w:r>
      <w:proofErr w:type="spellStart"/>
      <w:r w:rsidRPr="00344B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алюмофлекс</w:t>
      </w:r>
      <w:proofErr w:type="spellEnd"/>
      <w:r w:rsidRPr="00344B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344B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микалента</w:t>
      </w:r>
      <w:proofErr w:type="spellEnd"/>
      <w:r w:rsidRPr="00344B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344B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пэт</w:t>
      </w:r>
      <w:proofErr w:type="spellEnd"/>
      <w:r w:rsidRPr="00344B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пленка и т.д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</w:p>
    <w:p w:rsidR="0084673B" w:rsidRPr="00344B26" w:rsidRDefault="0084673B" w:rsidP="0084673B">
      <w:p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4B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запекании в печах , возможно использования только металлической жилы и фторопластовых пленок с температурами запекания от 200</w:t>
      </w:r>
      <w:proofErr w:type="gramStart"/>
      <w:r w:rsidRPr="00344B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°С</w:t>
      </w:r>
      <w:proofErr w:type="gramEnd"/>
      <w:r w:rsidRPr="00344B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 350°С.</w:t>
      </w:r>
    </w:p>
    <w:p w:rsidR="0084673B" w:rsidRDefault="0084673B" w:rsidP="0084673B">
      <w:pPr>
        <w:pStyle w:val="a3"/>
        <w:spacing w:before="60" w:after="60"/>
        <w:rPr>
          <w:color w:val="000000" w:themeColor="text1"/>
          <w:sz w:val="24"/>
          <w:szCs w:val="24"/>
          <w:lang w:eastAsia="ru-RU"/>
        </w:rPr>
      </w:pPr>
    </w:p>
    <w:p w:rsidR="0084673B" w:rsidRPr="00344B26" w:rsidRDefault="0084673B" w:rsidP="0084673B">
      <w:pPr>
        <w:pStyle w:val="a3"/>
        <w:spacing w:before="60" w:after="60"/>
        <w:rPr>
          <w:b/>
          <w:color w:val="000000" w:themeColor="text1"/>
          <w:sz w:val="24"/>
          <w:szCs w:val="24"/>
          <w:lang w:eastAsia="ru-RU"/>
        </w:rPr>
      </w:pPr>
      <w:r w:rsidRPr="00344B26">
        <w:rPr>
          <w:b/>
          <w:color w:val="000000" w:themeColor="text1"/>
          <w:sz w:val="24"/>
          <w:szCs w:val="24"/>
          <w:lang w:eastAsia="ru-RU"/>
        </w:rPr>
        <w:t>В составе линии:</w:t>
      </w:r>
    </w:p>
    <w:p w:rsidR="0084673B" w:rsidRPr="00344B26" w:rsidRDefault="0084673B" w:rsidP="0084673B">
      <w:pPr>
        <w:pStyle w:val="a3"/>
        <w:numPr>
          <w:ilvl w:val="0"/>
          <w:numId w:val="2"/>
        </w:numPr>
        <w:spacing w:before="60" w:after="60"/>
        <w:ind w:left="900"/>
        <w:rPr>
          <w:color w:val="000000" w:themeColor="text1"/>
          <w:sz w:val="24"/>
          <w:szCs w:val="24"/>
          <w:lang w:eastAsia="ru-RU"/>
        </w:rPr>
      </w:pPr>
      <w:r w:rsidRPr="00344B26">
        <w:rPr>
          <w:color w:val="000000" w:themeColor="text1"/>
          <w:sz w:val="24"/>
          <w:szCs w:val="24"/>
          <w:lang w:eastAsia="ru-RU"/>
        </w:rPr>
        <w:t>Отдающее устройство под барабаны до 650мм щеки.</w:t>
      </w:r>
      <w:r>
        <w:rPr>
          <w:color w:val="000000" w:themeColor="text1"/>
          <w:sz w:val="24"/>
          <w:szCs w:val="24"/>
          <w:lang w:eastAsia="ru-RU"/>
        </w:rPr>
        <w:t xml:space="preserve"> </w:t>
      </w:r>
      <w:r w:rsidRPr="00344B26">
        <w:rPr>
          <w:color w:val="000000" w:themeColor="text1"/>
          <w:sz w:val="24"/>
          <w:szCs w:val="24"/>
          <w:lang w:eastAsia="ru-RU"/>
        </w:rPr>
        <w:t>Посадочный размер барабана -57мм.</w:t>
      </w:r>
    </w:p>
    <w:p w:rsidR="0084673B" w:rsidRPr="00344B26" w:rsidRDefault="0084673B" w:rsidP="0084673B">
      <w:pPr>
        <w:pStyle w:val="a3"/>
        <w:numPr>
          <w:ilvl w:val="0"/>
          <w:numId w:val="2"/>
        </w:numPr>
        <w:spacing w:before="60" w:after="60"/>
        <w:ind w:left="900"/>
        <w:rPr>
          <w:color w:val="000000" w:themeColor="text1"/>
          <w:sz w:val="24"/>
          <w:szCs w:val="24"/>
          <w:lang w:eastAsia="ru-RU"/>
        </w:rPr>
      </w:pPr>
      <w:r w:rsidRPr="00344B26">
        <w:rPr>
          <w:color w:val="000000" w:themeColor="text1"/>
          <w:sz w:val="24"/>
          <w:szCs w:val="24"/>
          <w:lang w:eastAsia="ru-RU"/>
        </w:rPr>
        <w:t>Обмоточная машина «А» с возможностью смены направления вращения.</w:t>
      </w:r>
    </w:p>
    <w:p w:rsidR="0084673B" w:rsidRPr="00344B26" w:rsidRDefault="0084673B" w:rsidP="0084673B">
      <w:pPr>
        <w:pStyle w:val="a3"/>
        <w:numPr>
          <w:ilvl w:val="0"/>
          <w:numId w:val="2"/>
        </w:numPr>
        <w:spacing w:before="60" w:after="60"/>
        <w:ind w:left="900"/>
        <w:rPr>
          <w:color w:val="000000" w:themeColor="text1"/>
          <w:sz w:val="24"/>
          <w:szCs w:val="24"/>
          <w:lang w:eastAsia="ru-RU"/>
        </w:rPr>
      </w:pPr>
      <w:r w:rsidRPr="00344B26">
        <w:rPr>
          <w:color w:val="000000" w:themeColor="text1"/>
          <w:sz w:val="24"/>
          <w:szCs w:val="24"/>
          <w:lang w:eastAsia="ru-RU"/>
        </w:rPr>
        <w:t>Обмоточная машина «В» с возможностью смены направления вращения.</w:t>
      </w:r>
    </w:p>
    <w:p w:rsidR="0084673B" w:rsidRPr="00344B26" w:rsidRDefault="0084673B" w:rsidP="0084673B">
      <w:pPr>
        <w:pStyle w:val="a3"/>
        <w:numPr>
          <w:ilvl w:val="0"/>
          <w:numId w:val="2"/>
        </w:numPr>
        <w:spacing w:before="60" w:after="60"/>
        <w:ind w:left="900"/>
        <w:rPr>
          <w:color w:val="000000" w:themeColor="text1"/>
          <w:sz w:val="24"/>
          <w:szCs w:val="24"/>
          <w:lang w:eastAsia="ru-RU"/>
        </w:rPr>
      </w:pPr>
      <w:r w:rsidRPr="00344B26">
        <w:rPr>
          <w:color w:val="000000" w:themeColor="text1"/>
          <w:sz w:val="24"/>
          <w:szCs w:val="24"/>
          <w:lang w:eastAsia="ru-RU"/>
        </w:rPr>
        <w:t>Печи обжига для запекания фторопластовой ленты - 4шт.</w:t>
      </w:r>
    </w:p>
    <w:p w:rsidR="0084673B" w:rsidRPr="00344B26" w:rsidRDefault="0084673B" w:rsidP="0084673B">
      <w:pPr>
        <w:pStyle w:val="a3"/>
        <w:numPr>
          <w:ilvl w:val="0"/>
          <w:numId w:val="2"/>
        </w:numPr>
        <w:spacing w:before="60" w:after="60"/>
        <w:ind w:left="900"/>
        <w:rPr>
          <w:color w:val="000000" w:themeColor="text1"/>
          <w:sz w:val="24"/>
          <w:szCs w:val="24"/>
          <w:lang w:eastAsia="ru-RU"/>
        </w:rPr>
      </w:pPr>
      <w:proofErr w:type="spellStart"/>
      <w:r w:rsidRPr="00344B26">
        <w:rPr>
          <w:rFonts w:eastAsia="Times New Roman"/>
          <w:color w:val="000000" w:themeColor="text1"/>
          <w:sz w:val="24"/>
          <w:szCs w:val="24"/>
          <w:lang w:eastAsia="ru-RU"/>
        </w:rPr>
        <w:t>Электрошкаф</w:t>
      </w:r>
      <w:proofErr w:type="spellEnd"/>
      <w:r w:rsidRPr="00344B26">
        <w:rPr>
          <w:rFonts w:eastAsia="Times New Roman"/>
          <w:color w:val="000000" w:themeColor="text1"/>
          <w:sz w:val="24"/>
          <w:szCs w:val="24"/>
          <w:lang w:eastAsia="ru-RU"/>
        </w:rPr>
        <w:t xml:space="preserve"> с общим контроллером (сенсорным дисплеем управления всей линией).</w:t>
      </w:r>
    </w:p>
    <w:p w:rsidR="0084673B" w:rsidRPr="00344B26" w:rsidRDefault="0084673B" w:rsidP="0084673B">
      <w:pPr>
        <w:pStyle w:val="a3"/>
        <w:numPr>
          <w:ilvl w:val="0"/>
          <w:numId w:val="2"/>
        </w:numPr>
        <w:spacing w:before="60" w:after="60"/>
        <w:ind w:left="900"/>
        <w:rPr>
          <w:color w:val="000000" w:themeColor="text1"/>
          <w:sz w:val="24"/>
          <w:szCs w:val="24"/>
          <w:lang w:eastAsia="ru-RU"/>
        </w:rPr>
      </w:pPr>
      <w:r w:rsidRPr="00344B26">
        <w:rPr>
          <w:color w:val="000000" w:themeColor="text1"/>
          <w:sz w:val="24"/>
          <w:szCs w:val="24"/>
          <w:lang w:eastAsia="ru-RU"/>
        </w:rPr>
        <w:t>Ванна охлаждения;</w:t>
      </w:r>
    </w:p>
    <w:p w:rsidR="0084673B" w:rsidRPr="00344B26" w:rsidRDefault="0084673B" w:rsidP="0084673B">
      <w:pPr>
        <w:pStyle w:val="a3"/>
        <w:numPr>
          <w:ilvl w:val="0"/>
          <w:numId w:val="2"/>
        </w:numPr>
        <w:spacing w:before="60" w:after="60"/>
        <w:ind w:left="900"/>
        <w:rPr>
          <w:color w:val="000000" w:themeColor="text1"/>
          <w:sz w:val="24"/>
          <w:szCs w:val="24"/>
          <w:lang w:eastAsia="ru-RU"/>
        </w:rPr>
      </w:pPr>
      <w:r w:rsidRPr="00344B26">
        <w:rPr>
          <w:color w:val="000000" w:themeColor="text1"/>
          <w:sz w:val="24"/>
          <w:szCs w:val="24"/>
          <w:lang w:eastAsia="ru-RU"/>
        </w:rPr>
        <w:t>Тяга прижимная гусеничного типа;</w:t>
      </w:r>
    </w:p>
    <w:p w:rsidR="0084673B" w:rsidRPr="00344B26" w:rsidRDefault="0084673B" w:rsidP="0084673B">
      <w:pPr>
        <w:pStyle w:val="a3"/>
        <w:numPr>
          <w:ilvl w:val="0"/>
          <w:numId w:val="2"/>
        </w:numPr>
        <w:spacing w:before="60" w:after="60"/>
        <w:ind w:left="900"/>
        <w:rPr>
          <w:color w:val="000000" w:themeColor="text1"/>
          <w:sz w:val="24"/>
          <w:szCs w:val="24"/>
          <w:lang w:eastAsia="ru-RU"/>
        </w:rPr>
      </w:pPr>
      <w:r w:rsidRPr="00344B26">
        <w:rPr>
          <w:color w:val="000000" w:themeColor="text1"/>
          <w:sz w:val="24"/>
          <w:szCs w:val="24"/>
          <w:lang w:eastAsia="ru-RU"/>
        </w:rPr>
        <w:t>Компенсатор вертикальный;</w:t>
      </w:r>
    </w:p>
    <w:p w:rsidR="0084673B" w:rsidRPr="00344B26" w:rsidRDefault="0084673B" w:rsidP="0084673B">
      <w:pPr>
        <w:pStyle w:val="a3"/>
        <w:numPr>
          <w:ilvl w:val="0"/>
          <w:numId w:val="2"/>
        </w:numPr>
        <w:spacing w:before="60" w:after="60"/>
        <w:ind w:left="900"/>
        <w:rPr>
          <w:color w:val="000000" w:themeColor="text1"/>
          <w:sz w:val="24"/>
          <w:szCs w:val="24"/>
          <w:lang w:eastAsia="ru-RU"/>
        </w:rPr>
      </w:pPr>
      <w:r w:rsidRPr="00344B26">
        <w:rPr>
          <w:color w:val="000000" w:themeColor="text1"/>
          <w:sz w:val="24"/>
          <w:szCs w:val="24"/>
          <w:lang w:eastAsia="ru-RU"/>
        </w:rPr>
        <w:t>Приемное устройство с раскладчиком кабеля.</w:t>
      </w:r>
    </w:p>
    <w:p w:rsidR="0084673B" w:rsidRPr="00344B26" w:rsidRDefault="0084673B" w:rsidP="0084673B">
      <w:pPr>
        <w:pStyle w:val="a3"/>
        <w:spacing w:before="60" w:after="60"/>
        <w:rPr>
          <w:color w:val="000000" w:themeColor="text1"/>
          <w:sz w:val="24"/>
          <w:szCs w:val="24"/>
          <w:lang w:eastAsia="ru-RU"/>
        </w:rPr>
      </w:pPr>
      <w:r w:rsidRPr="00344B26">
        <w:rPr>
          <w:color w:val="000000" w:themeColor="text1"/>
          <w:sz w:val="24"/>
          <w:szCs w:val="24"/>
          <w:lang w:eastAsia="ru-RU"/>
        </w:rPr>
        <w:t xml:space="preserve"> </w:t>
      </w:r>
    </w:p>
    <w:p w:rsidR="0084673B" w:rsidRPr="00344B26" w:rsidRDefault="0084673B" w:rsidP="0084673B">
      <w:p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44B2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Основные характеристики</w:t>
      </w:r>
    </w:p>
    <w:p w:rsidR="0084673B" w:rsidRDefault="0084673B" w:rsidP="0084673B">
      <w:p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4B2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Обмоточная машина:</w:t>
      </w:r>
    </w:p>
    <w:p w:rsidR="0084673B" w:rsidRDefault="0084673B" w:rsidP="0084673B">
      <w:p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4B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44B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Высота оси машины 1000 мм;</w:t>
      </w:r>
    </w:p>
    <w:p w:rsidR="0084673B" w:rsidRDefault="0084673B" w:rsidP="0084673B">
      <w:p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4B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44B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Диаметр жилы 0,5…10 мм;</w:t>
      </w:r>
    </w:p>
    <w:p w:rsidR="0084673B" w:rsidRDefault="0084673B" w:rsidP="0084673B">
      <w:p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4B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44B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Диаметр готового провода по изоляции до 12 мм;</w:t>
      </w:r>
    </w:p>
    <w:p w:rsidR="0084673B" w:rsidRDefault="0084673B" w:rsidP="0084673B">
      <w:p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4B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44B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Внутренний диаметр центральной трубы обмотчика 25 мм;</w:t>
      </w:r>
    </w:p>
    <w:p w:rsidR="0084673B" w:rsidRDefault="0084673B" w:rsidP="0084673B">
      <w:p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4B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44B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Количество обмотчиков для ленты 2;</w:t>
      </w:r>
    </w:p>
    <w:p w:rsidR="0084673B" w:rsidRDefault="0084673B" w:rsidP="0084673B">
      <w:p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4B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44B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Количество лент на обмотчике 8 или степ намотка;</w:t>
      </w:r>
    </w:p>
    <w:p w:rsidR="0084673B" w:rsidRDefault="0084673B" w:rsidP="0084673B">
      <w:p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4B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44B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Направление вращения обмотчиков реверсное;</w:t>
      </w:r>
    </w:p>
    <w:p w:rsidR="0084673B" w:rsidRDefault="0084673B" w:rsidP="0084673B">
      <w:p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4B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44B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Способ изменения числа оборотов обмотчиков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44B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шагов обмотки лентой плавны</w:t>
      </w:r>
      <w:proofErr w:type="gramStart"/>
      <w:r w:rsidRPr="00344B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й(</w:t>
      </w:r>
      <w:proofErr w:type="gramEnd"/>
      <w:r w:rsidRPr="00344B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ручной, автоматический </w:t>
      </w:r>
      <w:proofErr w:type="spellStart"/>
      <w:r w:rsidRPr="00344B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синхрон</w:t>
      </w:r>
      <w:proofErr w:type="spellEnd"/>
      <w:r w:rsidRPr="00344B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);</w:t>
      </w:r>
    </w:p>
    <w:p w:rsidR="0084673B" w:rsidRDefault="0084673B" w:rsidP="0084673B">
      <w:p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4B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44B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Способ изменения линейной скорости плавный.</w:t>
      </w:r>
    </w:p>
    <w:p w:rsidR="0084673B" w:rsidRDefault="0084673B" w:rsidP="0084673B">
      <w:p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4673B" w:rsidRPr="00344B26" w:rsidRDefault="0084673B" w:rsidP="0084673B">
      <w:p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Характеристики:</w:t>
      </w:r>
    </w:p>
    <w:p w:rsidR="0084673B" w:rsidRPr="00344B26" w:rsidRDefault="0084673B" w:rsidP="0084673B">
      <w:pPr>
        <w:numPr>
          <w:ilvl w:val="0"/>
          <w:numId w:val="1"/>
        </w:num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344B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Число оборотов обмотчиков (ω) до 1000*) об/мин</w:t>
      </w:r>
      <w:proofErr w:type="gramEnd"/>
    </w:p>
    <w:p w:rsidR="0084673B" w:rsidRPr="00344B26" w:rsidRDefault="0084673B" w:rsidP="0084673B">
      <w:pPr>
        <w:numPr>
          <w:ilvl w:val="0"/>
          <w:numId w:val="1"/>
        </w:num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4B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Число оборотов обмотчика в «заправочном» режиме 50...100 </w:t>
      </w:r>
      <w:proofErr w:type="gramStart"/>
      <w:r w:rsidRPr="00344B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</w:t>
      </w:r>
      <w:proofErr w:type="gramEnd"/>
      <w:r w:rsidRPr="00344B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/мин</w:t>
      </w:r>
    </w:p>
    <w:p w:rsidR="0084673B" w:rsidRPr="00344B26" w:rsidRDefault="0084673B" w:rsidP="0084673B">
      <w:pPr>
        <w:numPr>
          <w:ilvl w:val="0"/>
          <w:numId w:val="1"/>
        </w:num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4B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Время разгона до установленной скорости, не более 10 </w:t>
      </w:r>
      <w:proofErr w:type="gramStart"/>
      <w:r w:rsidRPr="00344B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</w:p>
    <w:p w:rsidR="0084673B" w:rsidRPr="00344B26" w:rsidRDefault="0084673B" w:rsidP="0084673B">
      <w:pPr>
        <w:numPr>
          <w:ilvl w:val="0"/>
          <w:numId w:val="1"/>
        </w:num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4B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Время экстренного торможения машины не более 3 </w:t>
      </w:r>
      <w:proofErr w:type="gramStart"/>
      <w:r w:rsidRPr="00344B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</w:p>
    <w:p w:rsidR="0084673B" w:rsidRPr="00344B26" w:rsidRDefault="0084673B" w:rsidP="0084673B">
      <w:pPr>
        <w:numPr>
          <w:ilvl w:val="0"/>
          <w:numId w:val="1"/>
        </w:num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4B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Ширина ленты 5,0…25,0 мм</w:t>
      </w:r>
    </w:p>
    <w:p w:rsidR="0084673B" w:rsidRPr="00344B26" w:rsidRDefault="0084673B" w:rsidP="0084673B">
      <w:pPr>
        <w:numPr>
          <w:ilvl w:val="0"/>
          <w:numId w:val="1"/>
        </w:num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4B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Толщина ленты 40…100 мкм;</w:t>
      </w:r>
    </w:p>
    <w:p w:rsidR="0084673B" w:rsidRPr="00344B26" w:rsidRDefault="0084673B" w:rsidP="0084673B">
      <w:pPr>
        <w:numPr>
          <w:ilvl w:val="0"/>
          <w:numId w:val="1"/>
        </w:num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4B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Шаг обмотки лентой 3,2……20,0 мм</w:t>
      </w:r>
    </w:p>
    <w:p w:rsidR="0084673B" w:rsidRPr="00344B26" w:rsidRDefault="0084673B" w:rsidP="0084673B">
      <w:pPr>
        <w:numPr>
          <w:ilvl w:val="0"/>
          <w:numId w:val="1"/>
        </w:num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4B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Наружный диаметр кружка ленты до 250 мм</w:t>
      </w:r>
    </w:p>
    <w:p w:rsidR="0084673B" w:rsidRPr="00344B26" w:rsidRDefault="0084673B" w:rsidP="0084673B">
      <w:pPr>
        <w:numPr>
          <w:ilvl w:val="0"/>
          <w:numId w:val="1"/>
        </w:num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4B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Внутренний диаметр втулки 76 ±1 мм</w:t>
      </w:r>
    </w:p>
    <w:p w:rsidR="0084673B" w:rsidRPr="00344B26" w:rsidRDefault="0084673B" w:rsidP="0084673B">
      <w:pPr>
        <w:numPr>
          <w:ilvl w:val="0"/>
          <w:numId w:val="1"/>
        </w:num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4B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Количество лент на втулке 8 или степ намотка</w:t>
      </w:r>
    </w:p>
    <w:p w:rsidR="0084673B" w:rsidRPr="00344B26" w:rsidRDefault="0084673B" w:rsidP="0084673B">
      <w:pPr>
        <w:numPr>
          <w:ilvl w:val="0"/>
          <w:numId w:val="1"/>
        </w:num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4B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Натяжение ленты: 200……2000 г</w:t>
      </w:r>
    </w:p>
    <w:p w:rsidR="0084673B" w:rsidRPr="00344B26" w:rsidRDefault="0084673B" w:rsidP="0084673B">
      <w:pPr>
        <w:numPr>
          <w:ilvl w:val="0"/>
          <w:numId w:val="1"/>
        </w:num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4B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Наличие бесконтактной системы контроля обрыва ленты и системы аварийной остановки машины при обрыве ленты.</w:t>
      </w:r>
    </w:p>
    <w:p w:rsidR="0084673B" w:rsidRPr="00344B26" w:rsidRDefault="0084673B" w:rsidP="0084673B">
      <w:pPr>
        <w:numPr>
          <w:ilvl w:val="0"/>
          <w:numId w:val="1"/>
        </w:num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4B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Обмотчики комплектуются калибрами по образцам Заказчика</w:t>
      </w:r>
    </w:p>
    <w:p w:rsidR="0084673B" w:rsidRDefault="0084673B" w:rsidP="0084673B">
      <w:pPr>
        <w:pStyle w:val="a3"/>
        <w:spacing w:before="60" w:after="60"/>
        <w:rPr>
          <w:color w:val="000000" w:themeColor="text1"/>
          <w:sz w:val="24"/>
          <w:szCs w:val="24"/>
          <w:lang w:eastAsia="ru-RU"/>
        </w:rPr>
      </w:pPr>
    </w:p>
    <w:p w:rsidR="0084673B" w:rsidRDefault="0084673B" w:rsidP="0084673B">
      <w:pPr>
        <w:pStyle w:val="a3"/>
        <w:spacing w:before="60" w:after="60"/>
        <w:rPr>
          <w:color w:val="000000" w:themeColor="text1"/>
          <w:sz w:val="24"/>
          <w:szCs w:val="24"/>
          <w:lang w:eastAsia="ru-RU"/>
        </w:rPr>
      </w:pPr>
      <w:proofErr w:type="spellStart"/>
      <w:r w:rsidRPr="00344B26">
        <w:rPr>
          <w:color w:val="000000" w:themeColor="text1"/>
          <w:sz w:val="24"/>
          <w:szCs w:val="24"/>
          <w:lang w:eastAsia="ru-RU"/>
        </w:rPr>
        <w:t>Лентообмоточная</w:t>
      </w:r>
      <w:proofErr w:type="spellEnd"/>
      <w:r w:rsidRPr="00344B26">
        <w:rPr>
          <w:color w:val="000000" w:themeColor="text1"/>
          <w:sz w:val="24"/>
          <w:szCs w:val="24"/>
          <w:lang w:eastAsia="ru-RU"/>
        </w:rPr>
        <w:t xml:space="preserve"> головка (модуль) имеет независимый электропривод от асинхронного электродвигателя, управляемого с помощью частотного преобразователя. Частоту вращения обмотчика можно менять непрерывно во всем допустимом диапазоне. </w:t>
      </w:r>
    </w:p>
    <w:p w:rsidR="0084673B" w:rsidRDefault="0084673B" w:rsidP="0084673B">
      <w:pPr>
        <w:pStyle w:val="a3"/>
        <w:spacing w:before="60" w:after="60"/>
        <w:rPr>
          <w:color w:val="000000" w:themeColor="text1"/>
          <w:sz w:val="24"/>
          <w:szCs w:val="24"/>
          <w:lang w:eastAsia="ru-RU"/>
        </w:rPr>
      </w:pPr>
      <w:proofErr w:type="spellStart"/>
      <w:r w:rsidRPr="00344B26">
        <w:rPr>
          <w:color w:val="000000" w:themeColor="text1"/>
          <w:sz w:val="24"/>
          <w:szCs w:val="24"/>
          <w:lang w:eastAsia="ru-RU"/>
        </w:rPr>
        <w:t>Лентообмоточные</w:t>
      </w:r>
      <w:proofErr w:type="spellEnd"/>
      <w:r w:rsidRPr="00344B26">
        <w:rPr>
          <w:color w:val="000000" w:themeColor="text1"/>
          <w:sz w:val="24"/>
          <w:szCs w:val="24"/>
          <w:lang w:eastAsia="ru-RU"/>
        </w:rPr>
        <w:t xml:space="preserve"> головки снабжены регуляторами натяжения пленки в виде тормозных порошковых муфт (на оси держателей кружков), позволяющих в автоматическом режиме поддерживать заданное постоянное натяжение, независимо от диаметра кружка с пленкой. </w:t>
      </w:r>
    </w:p>
    <w:p w:rsidR="0084673B" w:rsidRPr="00344B26" w:rsidRDefault="0084673B" w:rsidP="0084673B">
      <w:pPr>
        <w:pStyle w:val="a3"/>
        <w:spacing w:before="60" w:after="60"/>
        <w:rPr>
          <w:color w:val="000000" w:themeColor="text1"/>
          <w:sz w:val="24"/>
          <w:szCs w:val="24"/>
          <w:lang w:eastAsia="ru-RU"/>
        </w:rPr>
      </w:pPr>
      <w:r w:rsidRPr="00344B26">
        <w:rPr>
          <w:color w:val="000000" w:themeColor="text1"/>
          <w:sz w:val="24"/>
          <w:szCs w:val="24"/>
          <w:lang w:eastAsia="ru-RU"/>
        </w:rPr>
        <w:t xml:space="preserve">Работа </w:t>
      </w:r>
      <w:proofErr w:type="spellStart"/>
      <w:r w:rsidRPr="00344B26">
        <w:rPr>
          <w:color w:val="000000" w:themeColor="text1"/>
          <w:sz w:val="24"/>
          <w:szCs w:val="24"/>
          <w:lang w:eastAsia="ru-RU"/>
        </w:rPr>
        <w:t>лентообмотчика</w:t>
      </w:r>
      <w:proofErr w:type="spellEnd"/>
      <w:r w:rsidRPr="00344B26">
        <w:rPr>
          <w:color w:val="000000" w:themeColor="text1"/>
          <w:sz w:val="24"/>
          <w:szCs w:val="24"/>
          <w:lang w:eastAsia="ru-RU"/>
        </w:rPr>
        <w:t xml:space="preserve"> управляется собственным процессором, который по информационной шине связан с центральным процессором.</w:t>
      </w:r>
    </w:p>
    <w:p w:rsidR="0084673B" w:rsidRPr="00344B26" w:rsidRDefault="0084673B" w:rsidP="0084673B">
      <w:pPr>
        <w:pStyle w:val="a3"/>
        <w:spacing w:before="60" w:after="60"/>
        <w:rPr>
          <w:color w:val="000000" w:themeColor="text1"/>
          <w:sz w:val="24"/>
          <w:szCs w:val="24"/>
          <w:lang w:eastAsia="ru-RU"/>
        </w:rPr>
      </w:pPr>
      <w:r w:rsidRPr="00344B26">
        <w:rPr>
          <w:color w:val="000000" w:themeColor="text1"/>
          <w:sz w:val="24"/>
          <w:szCs w:val="24"/>
          <w:lang w:eastAsia="ru-RU"/>
        </w:rPr>
        <w:t xml:space="preserve">Наличие датчика обрыва проволоки на входе в первый </w:t>
      </w:r>
      <w:proofErr w:type="spellStart"/>
      <w:r w:rsidRPr="00344B26">
        <w:rPr>
          <w:color w:val="000000" w:themeColor="text1"/>
          <w:sz w:val="24"/>
          <w:szCs w:val="24"/>
          <w:lang w:eastAsia="ru-RU"/>
        </w:rPr>
        <w:t>лентообмотчик</w:t>
      </w:r>
      <w:proofErr w:type="spellEnd"/>
      <w:r w:rsidRPr="00344B26">
        <w:rPr>
          <w:color w:val="000000" w:themeColor="text1"/>
          <w:sz w:val="24"/>
          <w:szCs w:val="24"/>
          <w:lang w:eastAsia="ru-RU"/>
        </w:rPr>
        <w:t>.</w:t>
      </w:r>
    </w:p>
    <w:p w:rsidR="0084673B" w:rsidRPr="00344B26" w:rsidRDefault="0084673B" w:rsidP="0084673B">
      <w:pPr>
        <w:pStyle w:val="a3"/>
        <w:spacing w:before="60" w:after="60"/>
        <w:rPr>
          <w:color w:val="000000" w:themeColor="text1"/>
          <w:sz w:val="24"/>
          <w:szCs w:val="24"/>
          <w:lang w:eastAsia="ru-RU"/>
        </w:rPr>
      </w:pPr>
    </w:p>
    <w:p w:rsidR="0084673B" w:rsidRPr="00344B26" w:rsidRDefault="0084673B" w:rsidP="0084673B">
      <w:pPr>
        <w:pStyle w:val="a3"/>
        <w:spacing w:before="60" w:after="60"/>
        <w:rPr>
          <w:color w:val="000000" w:themeColor="text1"/>
          <w:sz w:val="24"/>
          <w:szCs w:val="24"/>
          <w:lang w:eastAsia="ru-RU"/>
        </w:rPr>
      </w:pPr>
      <w:r w:rsidRPr="00344B26">
        <w:rPr>
          <w:color w:val="000000" w:themeColor="text1"/>
          <w:sz w:val="24"/>
          <w:szCs w:val="24"/>
          <w:lang w:eastAsia="ru-RU"/>
        </w:rPr>
        <w:t>Приемное устройство с подъемным механизмом от червячного привода.</w:t>
      </w:r>
    </w:p>
    <w:p w:rsidR="0084673B" w:rsidRDefault="0084673B" w:rsidP="0084673B">
      <w:pPr>
        <w:pStyle w:val="a3"/>
        <w:spacing w:before="60" w:after="60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344B26">
        <w:rPr>
          <w:color w:val="000000" w:themeColor="text1"/>
          <w:sz w:val="24"/>
          <w:szCs w:val="24"/>
          <w:lang w:eastAsia="ru-RU"/>
        </w:rPr>
        <w:t xml:space="preserve">Способ торможения тормозной муфтой. </w:t>
      </w:r>
      <w:r w:rsidRPr="00344B26">
        <w:rPr>
          <w:rFonts w:eastAsia="Times New Roman"/>
          <w:color w:val="000000" w:themeColor="text1"/>
          <w:sz w:val="24"/>
          <w:szCs w:val="24"/>
          <w:lang w:eastAsia="ru-RU"/>
        </w:rPr>
        <w:t xml:space="preserve">Устройство фиксации катушки – </w:t>
      </w:r>
      <w:proofErr w:type="spellStart"/>
      <w:r w:rsidRPr="00344B26">
        <w:rPr>
          <w:rFonts w:eastAsia="Times New Roman"/>
          <w:color w:val="000000" w:themeColor="text1"/>
          <w:sz w:val="24"/>
          <w:szCs w:val="24"/>
          <w:lang w:eastAsia="ru-RU"/>
        </w:rPr>
        <w:t>пинольного</w:t>
      </w:r>
      <w:proofErr w:type="spellEnd"/>
      <w:r w:rsidRPr="00344B26">
        <w:rPr>
          <w:rFonts w:eastAsia="Times New Roman"/>
          <w:color w:val="000000" w:themeColor="text1"/>
          <w:sz w:val="24"/>
          <w:szCs w:val="24"/>
          <w:lang w:eastAsia="ru-RU"/>
        </w:rPr>
        <w:t xml:space="preserve"> типа с одной подвижной </w:t>
      </w:r>
      <w:proofErr w:type="spellStart"/>
      <w:r w:rsidRPr="00344B26">
        <w:rPr>
          <w:rFonts w:eastAsia="Times New Roman"/>
          <w:color w:val="000000" w:themeColor="text1"/>
          <w:sz w:val="24"/>
          <w:szCs w:val="24"/>
          <w:lang w:eastAsia="ru-RU"/>
        </w:rPr>
        <w:t>пинолью</w:t>
      </w:r>
      <w:proofErr w:type="spellEnd"/>
      <w:r>
        <w:rPr>
          <w:rFonts w:eastAsia="Times New Roman"/>
          <w:color w:val="000000" w:themeColor="text1"/>
          <w:sz w:val="24"/>
          <w:szCs w:val="24"/>
          <w:lang w:eastAsia="ru-RU"/>
        </w:rPr>
        <w:t>.</w:t>
      </w:r>
    </w:p>
    <w:p w:rsidR="0084673B" w:rsidRDefault="0084673B" w:rsidP="0084673B">
      <w:pPr>
        <w:pStyle w:val="a3"/>
        <w:spacing w:before="60" w:after="60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344B26">
        <w:rPr>
          <w:rFonts w:eastAsia="Times New Roman"/>
          <w:color w:val="000000" w:themeColor="text1"/>
          <w:sz w:val="24"/>
          <w:szCs w:val="24"/>
          <w:lang w:eastAsia="ru-RU"/>
        </w:rPr>
        <w:t>Шаг раскладки провода на приемной таре 2 ….22 мм</w:t>
      </w:r>
      <w:r>
        <w:rPr>
          <w:rFonts w:eastAsia="Times New Roman"/>
          <w:color w:val="000000" w:themeColor="text1"/>
          <w:sz w:val="24"/>
          <w:szCs w:val="24"/>
          <w:lang w:eastAsia="ru-RU"/>
        </w:rPr>
        <w:t>.</w:t>
      </w:r>
    </w:p>
    <w:p w:rsidR="0084673B" w:rsidRDefault="0084673B" w:rsidP="0084673B">
      <w:pPr>
        <w:pStyle w:val="a3"/>
        <w:spacing w:before="60" w:after="60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344B26">
        <w:rPr>
          <w:rFonts w:eastAsia="Times New Roman"/>
          <w:color w:val="000000" w:themeColor="text1"/>
          <w:sz w:val="24"/>
          <w:szCs w:val="24"/>
          <w:lang w:eastAsia="ru-RU"/>
        </w:rPr>
        <w:t>Натяжение на приемной катушке 2,0…15,0 кг</w:t>
      </w:r>
      <w:r>
        <w:rPr>
          <w:rFonts w:eastAsia="Times New Roman"/>
          <w:color w:val="000000" w:themeColor="text1"/>
          <w:sz w:val="24"/>
          <w:szCs w:val="24"/>
          <w:lang w:eastAsia="ru-RU"/>
        </w:rPr>
        <w:t>.</w:t>
      </w:r>
    </w:p>
    <w:p w:rsidR="0084673B" w:rsidRDefault="0084673B" w:rsidP="0084673B">
      <w:pPr>
        <w:pStyle w:val="a3"/>
        <w:spacing w:before="60" w:after="60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344B26">
        <w:rPr>
          <w:rFonts w:eastAsia="Times New Roman"/>
          <w:color w:val="000000" w:themeColor="text1"/>
          <w:sz w:val="24"/>
          <w:szCs w:val="24"/>
          <w:lang w:eastAsia="ru-RU"/>
        </w:rPr>
        <w:t>Стабильность поддержания усилия натяжения жилы ±20%</w:t>
      </w:r>
      <w:r>
        <w:rPr>
          <w:rFonts w:eastAsia="Times New Roman"/>
          <w:color w:val="000000" w:themeColor="text1"/>
          <w:sz w:val="24"/>
          <w:szCs w:val="24"/>
          <w:lang w:eastAsia="ru-RU"/>
        </w:rPr>
        <w:t>.</w:t>
      </w:r>
    </w:p>
    <w:p w:rsidR="0084673B" w:rsidRDefault="0084673B" w:rsidP="0084673B">
      <w:pPr>
        <w:pStyle w:val="a3"/>
        <w:spacing w:before="60" w:after="60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344B26">
        <w:rPr>
          <w:rFonts w:eastAsia="Times New Roman"/>
          <w:color w:val="000000" w:themeColor="text1"/>
          <w:sz w:val="24"/>
          <w:szCs w:val="24"/>
          <w:lang w:eastAsia="ru-RU"/>
        </w:rPr>
        <w:t>Привод от асинхронного электродвигателя через тормозную муфту</w:t>
      </w:r>
      <w:r>
        <w:rPr>
          <w:rFonts w:eastAsia="Times New Roman"/>
          <w:color w:val="000000" w:themeColor="text1"/>
          <w:sz w:val="24"/>
          <w:szCs w:val="24"/>
          <w:lang w:eastAsia="ru-RU"/>
        </w:rPr>
        <w:t>.</w:t>
      </w:r>
    </w:p>
    <w:p w:rsidR="0084673B" w:rsidRDefault="0084673B" w:rsidP="0084673B">
      <w:pPr>
        <w:pStyle w:val="a3"/>
        <w:spacing w:before="60" w:after="60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344B26">
        <w:rPr>
          <w:rFonts w:eastAsia="Times New Roman"/>
          <w:color w:val="000000" w:themeColor="text1"/>
          <w:sz w:val="24"/>
          <w:szCs w:val="24"/>
          <w:lang w:eastAsia="ru-RU"/>
        </w:rPr>
        <w:t>Размеры отдающей тары указаны в табл.2</w:t>
      </w:r>
      <w:r>
        <w:rPr>
          <w:rFonts w:eastAsia="Times New Roman"/>
          <w:color w:val="000000" w:themeColor="text1"/>
          <w:sz w:val="24"/>
          <w:szCs w:val="24"/>
          <w:lang w:eastAsia="ru-RU"/>
        </w:rPr>
        <w:t>.</w:t>
      </w:r>
    </w:p>
    <w:p w:rsidR="0084673B" w:rsidRPr="00344B26" w:rsidRDefault="0084673B" w:rsidP="0084673B">
      <w:pPr>
        <w:pStyle w:val="a3"/>
        <w:spacing w:before="60" w:after="60"/>
        <w:rPr>
          <w:color w:val="000000" w:themeColor="text1"/>
          <w:sz w:val="24"/>
          <w:szCs w:val="24"/>
          <w:lang w:eastAsia="ru-RU"/>
        </w:rPr>
      </w:pPr>
      <w:r w:rsidRPr="00344B26">
        <w:rPr>
          <w:rFonts w:eastAsia="Times New Roman"/>
          <w:color w:val="000000" w:themeColor="text1"/>
          <w:sz w:val="24"/>
          <w:szCs w:val="24"/>
          <w:lang w:eastAsia="ru-RU"/>
        </w:rPr>
        <w:t>Таблица 2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920"/>
        <w:gridCol w:w="1920"/>
        <w:gridCol w:w="1920"/>
      </w:tblGrid>
      <w:tr w:rsidR="0084673B" w:rsidRPr="00344B26" w:rsidTr="00B22D64">
        <w:trPr>
          <w:tblCellSpacing w:w="0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673B" w:rsidRPr="00344B26" w:rsidRDefault="0084673B" w:rsidP="00B22D6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Диаметр </w:t>
            </w:r>
            <w:r w:rsidRPr="00344B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щеки, </w:t>
            </w:r>
            <w:proofErr w:type="gramStart"/>
            <w:r w:rsidRPr="00344B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673B" w:rsidRPr="00344B26" w:rsidRDefault="0084673B" w:rsidP="00B22D6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4B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Диаметр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44B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животика, </w:t>
            </w:r>
            <w:proofErr w:type="gramStart"/>
            <w:r w:rsidRPr="00344B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673B" w:rsidRPr="00344B26" w:rsidRDefault="0084673B" w:rsidP="00B22D6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4B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Ширина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44B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катушки, </w:t>
            </w:r>
            <w:proofErr w:type="gramStart"/>
            <w:r w:rsidRPr="00344B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673B" w:rsidRPr="00344B26" w:rsidRDefault="0084673B" w:rsidP="00B22D6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4B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Диаметр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44B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осевого отверстия, </w:t>
            </w:r>
            <w:proofErr w:type="gramStart"/>
            <w:r w:rsidRPr="00344B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мм</w:t>
            </w:r>
            <w:proofErr w:type="gramEnd"/>
          </w:p>
        </w:tc>
      </w:tr>
      <w:tr w:rsidR="0084673B" w:rsidRPr="00344B26" w:rsidTr="00B22D64">
        <w:trPr>
          <w:tblCellSpacing w:w="0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673B" w:rsidRPr="00344B26" w:rsidRDefault="0084673B" w:rsidP="00B22D6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344B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</w:t>
            </w:r>
            <w:r w:rsidRPr="00344B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-650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673B" w:rsidRPr="00344B26" w:rsidRDefault="0084673B" w:rsidP="00B22D6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4B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</w:t>
            </w:r>
            <w:r w:rsidRPr="00344B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344B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более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673B" w:rsidRPr="00344B26" w:rsidRDefault="0084673B" w:rsidP="00B22D6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4B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250-475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673B" w:rsidRPr="00344B26" w:rsidRDefault="0084673B" w:rsidP="00B22D6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4B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</w:t>
            </w:r>
          </w:p>
        </w:tc>
      </w:tr>
    </w:tbl>
    <w:p w:rsidR="0084673B" w:rsidRPr="00344B26" w:rsidRDefault="0084673B" w:rsidP="0084673B">
      <w:p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4B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Максимальная масса тары с проволокой, не более 300 кг</w:t>
      </w:r>
    </w:p>
    <w:p w:rsidR="0084673B" w:rsidRPr="00344B26" w:rsidRDefault="0084673B" w:rsidP="0084673B">
      <w:p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4B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Тяговое устройство гусеничного типа с регулировкой прижима. Тяговое колесо приводится во вращение от отдельного асинхронного электродвигателя, управляемого частотным преобразователем и своим контроллером, связанным с центральным процессором.</w:t>
      </w:r>
    </w:p>
    <w:p w:rsidR="0084673B" w:rsidRPr="00344B26" w:rsidRDefault="0084673B" w:rsidP="0084673B">
      <w:p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4673B" w:rsidRDefault="0084673B" w:rsidP="0084673B">
      <w:p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4B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Линия управляется центральным контроллером, расположенным в главном </w:t>
      </w:r>
      <w:proofErr w:type="spellStart"/>
      <w:r w:rsidRPr="00344B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электрошкафу</w:t>
      </w:r>
      <w:proofErr w:type="spellEnd"/>
      <w:r w:rsidRPr="00344B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84673B" w:rsidRPr="00344B26" w:rsidRDefault="0084673B" w:rsidP="0084673B">
      <w:p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4B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Задание режимов работы линии </w:t>
      </w:r>
      <w:proofErr w:type="gramStart"/>
      <w:r w:rsidRPr="00344B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осуществляется с цифрового пульта управления размещен</w:t>
      </w:r>
      <w:proofErr w:type="gramEnd"/>
      <w:r w:rsidRPr="00344B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передней двери </w:t>
      </w:r>
      <w:proofErr w:type="spellStart"/>
      <w:r w:rsidRPr="00344B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электрошкафа</w:t>
      </w:r>
      <w:proofErr w:type="spellEnd"/>
      <w:r w:rsidRPr="00344B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представляет собой процессор с сенсорным экраном размером 12 дюймов (305 мм) для задания режимов работы машины (ее модулей) и визуализации технологических параметров работы линии.</w:t>
      </w:r>
    </w:p>
    <w:p w:rsidR="00F95294" w:rsidRDefault="0084673B">
      <w:bookmarkStart w:id="0" w:name="_GoBack"/>
      <w:bookmarkEnd w:id="0"/>
    </w:p>
    <w:sectPr w:rsidR="00F95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02298"/>
    <w:multiLevelType w:val="hybridMultilevel"/>
    <w:tmpl w:val="D5163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7A16B8"/>
    <w:multiLevelType w:val="multilevel"/>
    <w:tmpl w:val="AE2C8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73B"/>
    <w:rsid w:val="00256158"/>
    <w:rsid w:val="003B6649"/>
    <w:rsid w:val="004F2C09"/>
    <w:rsid w:val="0051102C"/>
    <w:rsid w:val="005C5D84"/>
    <w:rsid w:val="00783485"/>
    <w:rsid w:val="00795485"/>
    <w:rsid w:val="0084673B"/>
    <w:rsid w:val="009C17AF"/>
    <w:rsid w:val="00B56C24"/>
    <w:rsid w:val="00B81B2F"/>
    <w:rsid w:val="00CD7791"/>
    <w:rsid w:val="00DD03DF"/>
    <w:rsid w:val="00FF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73B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F2C09"/>
    <w:pPr>
      <w:keepNext/>
      <w:tabs>
        <w:tab w:val="left" w:pos="5670"/>
      </w:tabs>
      <w:outlineLvl w:val="0"/>
    </w:pPr>
    <w:rPr>
      <w:rFonts w:ascii="Arial" w:hAnsi="Arial"/>
      <w:b/>
      <w:sz w:val="36"/>
      <w:szCs w:val="20"/>
    </w:rPr>
  </w:style>
  <w:style w:type="paragraph" w:styleId="2">
    <w:name w:val="heading 2"/>
    <w:basedOn w:val="a"/>
    <w:next w:val="a"/>
    <w:link w:val="20"/>
    <w:uiPriority w:val="9"/>
    <w:qFormat/>
    <w:rsid w:val="004F2C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4F2C09"/>
    <w:pPr>
      <w:keepNext/>
      <w:keepLines/>
      <w:spacing w:before="40"/>
      <w:outlineLvl w:val="2"/>
    </w:pPr>
    <w:rPr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qFormat/>
    <w:rsid w:val="004F2C09"/>
    <w:pPr>
      <w:suppressAutoHyphens/>
      <w:ind w:left="720"/>
      <w:contextualSpacing/>
    </w:pPr>
    <w:rPr>
      <w:rFonts w:eastAsia="Times New Roman"/>
      <w:lang w:eastAsia="zh-CN"/>
    </w:rPr>
  </w:style>
  <w:style w:type="character" w:customStyle="1" w:styleId="10">
    <w:name w:val="Заголовок 1 Знак"/>
    <w:link w:val="1"/>
    <w:uiPriority w:val="9"/>
    <w:rsid w:val="004F2C09"/>
    <w:rPr>
      <w:rFonts w:ascii="Arial" w:hAnsi="Arial"/>
      <w:b/>
      <w:sz w:val="36"/>
    </w:rPr>
  </w:style>
  <w:style w:type="character" w:customStyle="1" w:styleId="20">
    <w:name w:val="Заголовок 2 Знак"/>
    <w:link w:val="2"/>
    <w:uiPriority w:val="9"/>
    <w:rsid w:val="004F2C09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4F2C09"/>
    <w:rPr>
      <w:color w:val="243F60"/>
      <w:sz w:val="24"/>
      <w:szCs w:val="24"/>
    </w:rPr>
  </w:style>
  <w:style w:type="paragraph" w:styleId="a3">
    <w:name w:val="No Spacing"/>
    <w:link w:val="a4"/>
    <w:uiPriority w:val="1"/>
    <w:qFormat/>
    <w:rsid w:val="004F2C09"/>
    <w:rPr>
      <w:sz w:val="22"/>
      <w:szCs w:val="22"/>
    </w:rPr>
  </w:style>
  <w:style w:type="character" w:customStyle="1" w:styleId="a4">
    <w:name w:val="Без интервала Знак"/>
    <w:link w:val="a3"/>
    <w:uiPriority w:val="1"/>
    <w:rsid w:val="004F2C09"/>
    <w:rPr>
      <w:sz w:val="22"/>
      <w:szCs w:val="22"/>
    </w:rPr>
  </w:style>
  <w:style w:type="paragraph" w:styleId="a5">
    <w:name w:val="List Paragraph"/>
    <w:basedOn w:val="a"/>
    <w:uiPriority w:val="34"/>
    <w:qFormat/>
    <w:rsid w:val="004F2C09"/>
    <w:pPr>
      <w:ind w:left="720"/>
      <w:contextualSpacing/>
    </w:pPr>
  </w:style>
  <w:style w:type="character" w:styleId="a6">
    <w:name w:val="Strong"/>
    <w:basedOn w:val="a0"/>
    <w:uiPriority w:val="22"/>
    <w:qFormat/>
    <w:rsid w:val="004F2C0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73B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F2C09"/>
    <w:pPr>
      <w:keepNext/>
      <w:tabs>
        <w:tab w:val="left" w:pos="5670"/>
      </w:tabs>
      <w:outlineLvl w:val="0"/>
    </w:pPr>
    <w:rPr>
      <w:rFonts w:ascii="Arial" w:hAnsi="Arial"/>
      <w:b/>
      <w:sz w:val="36"/>
      <w:szCs w:val="20"/>
    </w:rPr>
  </w:style>
  <w:style w:type="paragraph" w:styleId="2">
    <w:name w:val="heading 2"/>
    <w:basedOn w:val="a"/>
    <w:next w:val="a"/>
    <w:link w:val="20"/>
    <w:uiPriority w:val="9"/>
    <w:qFormat/>
    <w:rsid w:val="004F2C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4F2C09"/>
    <w:pPr>
      <w:keepNext/>
      <w:keepLines/>
      <w:spacing w:before="40"/>
      <w:outlineLvl w:val="2"/>
    </w:pPr>
    <w:rPr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qFormat/>
    <w:rsid w:val="004F2C09"/>
    <w:pPr>
      <w:suppressAutoHyphens/>
      <w:ind w:left="720"/>
      <w:contextualSpacing/>
    </w:pPr>
    <w:rPr>
      <w:rFonts w:eastAsia="Times New Roman"/>
      <w:lang w:eastAsia="zh-CN"/>
    </w:rPr>
  </w:style>
  <w:style w:type="character" w:customStyle="1" w:styleId="10">
    <w:name w:val="Заголовок 1 Знак"/>
    <w:link w:val="1"/>
    <w:uiPriority w:val="9"/>
    <w:rsid w:val="004F2C09"/>
    <w:rPr>
      <w:rFonts w:ascii="Arial" w:hAnsi="Arial"/>
      <w:b/>
      <w:sz w:val="36"/>
    </w:rPr>
  </w:style>
  <w:style w:type="character" w:customStyle="1" w:styleId="20">
    <w:name w:val="Заголовок 2 Знак"/>
    <w:link w:val="2"/>
    <w:uiPriority w:val="9"/>
    <w:rsid w:val="004F2C09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4F2C09"/>
    <w:rPr>
      <w:color w:val="243F60"/>
      <w:sz w:val="24"/>
      <w:szCs w:val="24"/>
    </w:rPr>
  </w:style>
  <w:style w:type="paragraph" w:styleId="a3">
    <w:name w:val="No Spacing"/>
    <w:link w:val="a4"/>
    <w:uiPriority w:val="1"/>
    <w:qFormat/>
    <w:rsid w:val="004F2C09"/>
    <w:rPr>
      <w:sz w:val="22"/>
      <w:szCs w:val="22"/>
    </w:rPr>
  </w:style>
  <w:style w:type="character" w:customStyle="1" w:styleId="a4">
    <w:name w:val="Без интервала Знак"/>
    <w:link w:val="a3"/>
    <w:uiPriority w:val="1"/>
    <w:rsid w:val="004F2C09"/>
    <w:rPr>
      <w:sz w:val="22"/>
      <w:szCs w:val="22"/>
    </w:rPr>
  </w:style>
  <w:style w:type="paragraph" w:styleId="a5">
    <w:name w:val="List Paragraph"/>
    <w:basedOn w:val="a"/>
    <w:uiPriority w:val="34"/>
    <w:qFormat/>
    <w:rsid w:val="004F2C09"/>
    <w:pPr>
      <w:ind w:left="720"/>
      <w:contextualSpacing/>
    </w:pPr>
  </w:style>
  <w:style w:type="character" w:styleId="a6">
    <w:name w:val="Strong"/>
    <w:basedOn w:val="a0"/>
    <w:uiPriority w:val="22"/>
    <w:qFormat/>
    <w:rsid w:val="004F2C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593</Words>
  <Characters>3381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Newman</dc:creator>
  <cp:lastModifiedBy>Newman</cp:lastModifiedBy>
  <cp:revision>1</cp:revision>
  <dcterms:created xsi:type="dcterms:W3CDTF">2023-11-29T08:13:00Z</dcterms:created>
  <dcterms:modified xsi:type="dcterms:W3CDTF">2023-11-29T08:14:00Z</dcterms:modified>
</cp:coreProperties>
</file>